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……………………………………………                                       </w:t>
      </w:r>
      <w:r w:rsidR="00013685">
        <w:rPr>
          <w:rFonts w:ascii="Times New Roman" w:eastAsia="Times New Roman" w:hAnsi="Times New Roman" w:cs="Times New Roman"/>
          <w:lang w:eastAsia="ar-SA"/>
        </w:rPr>
        <w:t>Lipnik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,  dn.…………………….. 202</w:t>
      </w:r>
      <w:r w:rsidR="009642B1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r.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Imię i Nazwisko wnioskodawcy – rodzica kandydata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Adres do korespondencji w sprawach  rekrutacji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CE5B24" w:rsidRDefault="000D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Dyrektor Zespołu Placówek Oświatowych w </w:t>
      </w:r>
      <w:r w:rsidR="00140F4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Lipniku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  <w:t xml:space="preserve">                      Przedszkole Samorządowe w </w:t>
      </w:r>
      <w:r w:rsidR="00140F43">
        <w:rPr>
          <w:rFonts w:ascii="Times New Roman" w:eastAsia="Times New Roman" w:hAnsi="Times New Roman" w:cs="Times New Roman"/>
          <w:b/>
          <w:lang w:eastAsia="ar-SA"/>
        </w:rPr>
        <w:t>Lipniku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ar-SA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Wniosek o przyjęcie dziecka do publicznego przedszkola</w:t>
      </w:r>
      <w:r>
        <w:rPr>
          <w:rStyle w:val="Zakotwiczenieprzypisudolnego"/>
          <w:rFonts w:ascii="Times New Roman" w:eastAsia="Times New Roman" w:hAnsi="Times New Roman" w:cs="Times New Roman"/>
          <w:b/>
          <w:sz w:val="20"/>
          <w:szCs w:val="20"/>
          <w:lang w:eastAsia="ar-SA"/>
        </w:rPr>
        <w:footnoteReference w:id="2"/>
      </w: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Pr="00234D11" w:rsidRDefault="000D4AE2" w:rsidP="00234D11">
      <w:pPr>
        <w:spacing w:after="0" w:line="240" w:lineRule="auto"/>
        <w:ind w:right="35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I. Klauzula do wniosku o przyjęcie.</w:t>
      </w: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i/>
          <w:sz w:val="18"/>
          <w:szCs w:val="18"/>
          <w:lang w:eastAsia="ar-SA"/>
        </w:rPr>
      </w:pPr>
      <w:r>
        <w:rPr>
          <w:rFonts w:eastAsia="Times New Roman" w:cs="Calibri"/>
          <w:i/>
          <w:sz w:val="18"/>
          <w:szCs w:val="18"/>
          <w:lang w:eastAsia="ar-SA"/>
        </w:rPr>
        <w:t>Zgodnie z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osobowych zwane dalej RODO) informuje się, iż:</w:t>
      </w:r>
    </w:p>
    <w:p w:rsidR="00CE5B24" w:rsidRDefault="00CE5B24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1) administratorem Pani/Pana danych osobowych jest Zespół Placówek Oświatowych w </w:t>
      </w:r>
      <w:r w:rsidR="00140F43">
        <w:rPr>
          <w:rFonts w:eastAsia="Times New Roman" w:cs="Calibri"/>
          <w:sz w:val="18"/>
          <w:szCs w:val="18"/>
          <w:lang w:eastAsia="ar-SA"/>
        </w:rPr>
        <w:t>Lipniku</w:t>
      </w:r>
      <w:r>
        <w:rPr>
          <w:rFonts w:eastAsia="Times New Roman" w:cs="Calibri"/>
          <w:sz w:val="18"/>
          <w:szCs w:val="18"/>
          <w:lang w:eastAsia="ar-SA"/>
        </w:rPr>
        <w:t xml:space="preserve">, 32-412 Wiśniowa 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2) administrator wyznaczył Inspektora Ochrony Danych, z którym można skontaktować się w każdej sprawie dotyczącej przetwarzania Pani/Pana danych osobowych: e-mail: </w:t>
      </w:r>
      <w:r w:rsidR="009642B1">
        <w:rPr>
          <w:rFonts w:eastAsia="Times New Roman" w:cs="Calibri"/>
          <w:sz w:val="18"/>
          <w:szCs w:val="18"/>
          <w:lang w:eastAsia="ar-SA"/>
        </w:rPr>
        <w:t>l.janik</w:t>
      </w:r>
      <w:r w:rsidR="00A75E47">
        <w:rPr>
          <w:rFonts w:eastAsia="Times New Roman" w:cs="Calibri"/>
          <w:sz w:val="18"/>
          <w:szCs w:val="18"/>
          <w:lang w:eastAsia="ar-SA"/>
        </w:rPr>
        <w:t>@wisniowa.malopolska.pl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>3) Pani/Pana dane osobowe przetwarzane będą na podstawie Art. 6 ust. 1 lit. c, ogólnego rozporządzenia o ochronie danych osobowych z dnia 27 kwietnia 2016 r</w:t>
      </w:r>
      <w:r w:rsidR="00A75E47">
        <w:rPr>
          <w:rFonts w:eastAsia="Times New Roman" w:cs="Calibri"/>
          <w:sz w:val="18"/>
          <w:szCs w:val="18"/>
          <w:lang w:eastAsia="ar-SA"/>
        </w:rPr>
        <w:t xml:space="preserve">, </w:t>
      </w:r>
      <w:r w:rsidR="00A75E47" w:rsidRPr="00A75E47">
        <w:rPr>
          <w:rFonts w:cstheme="minorHAnsi"/>
          <w:color w:val="000000"/>
          <w:sz w:val="18"/>
          <w:szCs w:val="18"/>
          <w:shd w:val="clear" w:color="auto" w:fill="FFFFFF"/>
        </w:rPr>
        <w:t>w celu rekrutacji kandydatów do przedszkola</w:t>
      </w:r>
      <w:r w:rsidR="00A75E47">
        <w:rPr>
          <w:rFonts w:eastAsia="Times New Roman" w:cs="Calibri"/>
          <w:sz w:val="18"/>
          <w:szCs w:val="18"/>
          <w:lang w:eastAsia="ar-SA"/>
        </w:rPr>
        <w:t xml:space="preserve">(ustawa z dnia 14 grudnia 2016 r. Prawo Oświatowe). 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4) odbiorcami Pana/Pani danych osobowych będą uprawnieni pracownicy ZPO w </w:t>
      </w:r>
      <w:r w:rsidR="00140F43">
        <w:rPr>
          <w:rFonts w:eastAsia="Times New Roman" w:cs="Calibri"/>
          <w:sz w:val="18"/>
          <w:szCs w:val="18"/>
          <w:lang w:eastAsia="ar-SA"/>
        </w:rPr>
        <w:t xml:space="preserve">Lipniku </w:t>
      </w:r>
      <w:r>
        <w:rPr>
          <w:rFonts w:eastAsia="Times New Roman" w:cs="Calibri"/>
          <w:sz w:val="18"/>
          <w:szCs w:val="18"/>
          <w:lang w:eastAsia="ar-SA"/>
        </w:rPr>
        <w:t xml:space="preserve"> podmioty upoważnione </w:t>
      </w:r>
      <w:r w:rsidR="00730967">
        <w:rPr>
          <w:rFonts w:eastAsia="Times New Roman" w:cs="Calibri"/>
          <w:sz w:val="18"/>
          <w:szCs w:val="18"/>
          <w:lang w:eastAsia="ar-SA"/>
        </w:rPr>
        <w:br/>
      </w:r>
      <w:r>
        <w:rPr>
          <w:rFonts w:eastAsia="Times New Roman" w:cs="Calibri"/>
          <w:sz w:val="18"/>
          <w:szCs w:val="18"/>
          <w:lang w:eastAsia="ar-SA"/>
        </w:rPr>
        <w:t>do odbioru danych osobowych na podstawie odpowiednich przepisów prawa oraz podmioty, które przetwarzają dane osobowe w imieniu Administratora na podstawie zawartej z Administratorem umowy powierzenia przetwarzania danych osobowych.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5) Czas przetwarzania danych osobowych: </w:t>
      </w:r>
      <w:r w:rsidR="00A727BD">
        <w:rPr>
          <w:rFonts w:eastAsia="Times New Roman" w:cs="Calibri"/>
          <w:sz w:val="18"/>
          <w:szCs w:val="18"/>
          <w:lang w:eastAsia="ar-SA"/>
        </w:rPr>
        <w:t>dane osobowe będą przechowywane zgodnie z art. 160 Prawa oświatowego</w:t>
      </w:r>
      <w:r>
        <w:rPr>
          <w:rFonts w:eastAsia="Times New Roman" w:cs="Calibri"/>
          <w:sz w:val="18"/>
          <w:szCs w:val="18"/>
          <w:lang w:eastAsia="ar-SA"/>
        </w:rPr>
        <w:t>: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a. w przypadku </w:t>
      </w:r>
      <w:r w:rsidR="00A75E47">
        <w:rPr>
          <w:rFonts w:eastAsia="Times New Roman" w:cs="Calibri"/>
          <w:sz w:val="18"/>
          <w:szCs w:val="18"/>
          <w:lang w:eastAsia="ar-SA"/>
        </w:rPr>
        <w:t>dzieci,</w:t>
      </w:r>
      <w:r>
        <w:rPr>
          <w:rFonts w:eastAsia="Times New Roman" w:cs="Calibri"/>
          <w:sz w:val="18"/>
          <w:szCs w:val="18"/>
          <w:lang w:eastAsia="ar-SA"/>
        </w:rPr>
        <w:t xml:space="preserve"> które zostały przyjęte do przedszkola przez okres uczęszczania do przedszkola;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>b. w przypadku dzieci, które nie zostały przyjęte do przedszkola przez okres roku od zakończenia procesu rekrutacji.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>
        <w:rPr>
          <w:rFonts w:eastAsia="Lucida Sans Unicode" w:cs="Calibri"/>
          <w:sz w:val="18"/>
          <w:szCs w:val="18"/>
        </w:rPr>
        <w:t>6) posiada Pani/Pan prawo</w:t>
      </w:r>
      <w:r>
        <w:rPr>
          <w:rFonts w:eastAsia="Times New Roman" w:cs="Calibri"/>
          <w:sz w:val="18"/>
          <w:szCs w:val="18"/>
        </w:rPr>
        <w:t xml:space="preserve"> do: żądania od administratora dostępu do danych osobowych, prawo do ich sprostowania, usunięcia lub ograniczenia przetwarzania, prawo do wniesienia sprzeciwu wobec przetwarzania, prawo do przenoszenia danych, prawo do cofnięcia zgody w dowolnym momencie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7) ma Pan/Pani prawo wniesienia skargi do Prezesa Urzędu Ochrony Danych Osobowych, gdy uzna Pani/Pan, </w:t>
      </w:r>
      <w:r w:rsidR="00730967">
        <w:rPr>
          <w:rFonts w:eastAsia="Times New Roman" w:cs="Calibri"/>
          <w:sz w:val="18"/>
          <w:szCs w:val="18"/>
          <w:lang w:eastAsia="ar-SA"/>
        </w:rPr>
        <w:br/>
      </w:r>
      <w:r>
        <w:rPr>
          <w:rFonts w:eastAsia="Times New Roman" w:cs="Calibri"/>
          <w:sz w:val="18"/>
          <w:szCs w:val="18"/>
          <w:lang w:eastAsia="ar-SA"/>
        </w:rPr>
        <w:t>iż przetwarzanie danych osobowych dotyczących Pani/Pana narusza przepisy RODO.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 xml:space="preserve">8) Podanie danych osobowych jest obowiązkowe na podstawie powyższych przepisów prawa, a konsekwencją niepodania danych osobowych będzie brak możliwości przeprowadzenia rekrutacji i w konsekwencji odmowa przyjęcia dziecka </w:t>
      </w:r>
      <w:r w:rsidR="00730967">
        <w:rPr>
          <w:rFonts w:eastAsia="Times New Roman" w:cs="Calibri"/>
          <w:sz w:val="18"/>
          <w:szCs w:val="18"/>
          <w:lang w:eastAsia="ar-SA"/>
        </w:rPr>
        <w:br/>
      </w:r>
      <w:r>
        <w:rPr>
          <w:rFonts w:eastAsia="Times New Roman" w:cs="Calibri"/>
          <w:sz w:val="18"/>
          <w:szCs w:val="18"/>
          <w:lang w:eastAsia="ar-SA"/>
        </w:rPr>
        <w:t>do przedszkola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>9) Pana/Pani dane nie będą poddane zautomatyzowanym podejmowaniu decyzji (profilowaniu)</w:t>
      </w:r>
      <w:r w:rsidR="00A75E47">
        <w:rPr>
          <w:rFonts w:eastAsia="Times New Roman" w:cs="Calibri"/>
          <w:sz w:val="18"/>
          <w:szCs w:val="18"/>
          <w:lang w:eastAsia="ar-SA"/>
        </w:rPr>
        <w:t>.</w:t>
      </w:r>
    </w:p>
    <w:p w:rsidR="00CE5B24" w:rsidRDefault="000D4AE2" w:rsidP="00CD0B2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>
        <w:rPr>
          <w:rFonts w:eastAsia="Lucida Sans Unicode" w:cs="Calibri"/>
          <w:sz w:val="18"/>
          <w:szCs w:val="18"/>
        </w:rPr>
        <w:t xml:space="preserve">10) Pani/Pana dane nie będą przekazane </w:t>
      </w:r>
      <w:r>
        <w:rPr>
          <w:rFonts w:eastAsia="Times New Roman" w:cs="Calibri"/>
          <w:sz w:val="18"/>
          <w:szCs w:val="18"/>
        </w:rPr>
        <w:t>odbiorcy w państwie trzecim lub organizacji międzynarodowej</w:t>
      </w:r>
      <w:r w:rsidR="00A75E47">
        <w:rPr>
          <w:rFonts w:eastAsia="Times New Roman" w:cs="Calibri"/>
          <w:sz w:val="18"/>
          <w:szCs w:val="18"/>
        </w:rPr>
        <w:t>.</w:t>
      </w: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II. Dane osobowe kandydata i rodziców</w:t>
      </w:r>
      <w:r>
        <w:rPr>
          <w:rStyle w:val="Zakotwiczenieprzypisudolnego"/>
          <w:rFonts w:ascii="Times New Roman" w:eastAsia="Times New Roman" w:hAnsi="Times New Roman" w:cs="Times New Roman"/>
          <w:b/>
          <w:sz w:val="20"/>
          <w:szCs w:val="20"/>
          <w:lang w:eastAsia="ar-SA"/>
        </w:rPr>
        <w:footnoteReference w:id="3"/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(T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abelę należy wypełnić czytelnie literami drukowanymi)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26" w:type="dxa"/>
        <w:tblInd w:w="-115" w:type="dxa"/>
        <w:tblLayout w:type="fixed"/>
        <w:tblLook w:val="0000"/>
      </w:tblPr>
      <w:tblGrid>
        <w:gridCol w:w="383"/>
        <w:gridCol w:w="4138"/>
        <w:gridCol w:w="639"/>
        <w:gridCol w:w="1999"/>
        <w:gridCol w:w="2367"/>
      </w:tblGrid>
      <w:tr w:rsidR="00CE5B24">
        <w:trPr>
          <w:trHeight w:val="49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Imię/Imiona i Nazwisko kandydata</w:t>
            </w: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40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 i miejsce urodzenia kandydata</w:t>
            </w: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55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PESEL kandydata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w przypadku braku PESEL serię i numer paszportu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lub innego dokumentu potwierdzającego tożsamość</w:t>
            </w: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41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Imię/Imiona i Nazwiska rodziców kandydata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Matki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6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Ojca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7150C" w:rsidRDefault="00C7150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7150C" w:rsidRDefault="00C7150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45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miejsca zamieszkania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rodziców i kandydata </w:t>
            </w:r>
            <w:r>
              <w:rPr>
                <w:rStyle w:val="Zakotwiczenieprzypisudolnego"/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footnoteReference w:id="4"/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Kod pocztowy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4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Miejscowość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4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Ulica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34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Numer domu /numer mieszkania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25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poczty elektronicznej i numery telefonów rodziców kandydata - o ile je posiadają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Matki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Telefon do kontaktu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25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Adres poczty elektronicznej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27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Ojca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Telefon do kontaktu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21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Adres poczty elektronicznej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E5B24">
        <w:trPr>
          <w:trHeight w:val="21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Planowany czas pobytu dziecka w przedszkolu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 godziny: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 godziny:</w:t>
            </w:r>
          </w:p>
        </w:tc>
      </w:tr>
    </w:tbl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III. Informacja o złożeniu wniosku o przyjęcie kandydata do publicznych jednostek prowadzących wychowanie przedszkolne</w:t>
      </w:r>
      <w:r>
        <w:rPr>
          <w:rStyle w:val="Zakotwiczenieprzypisudolnego"/>
          <w:rFonts w:ascii="Times New Roman" w:eastAsia="Times New Roman" w:hAnsi="Times New Roman" w:cs="Times New Roman"/>
          <w:b/>
          <w:sz w:val="20"/>
          <w:szCs w:val="20"/>
          <w:lang w:eastAsia="ar-SA"/>
        </w:rPr>
        <w:footnoteReference w:id="5"/>
      </w:r>
    </w:p>
    <w:p w:rsidR="00CE5B24" w:rsidRDefault="000D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ar-SA"/>
        </w:rPr>
        <w:footnoteReference w:id="6"/>
      </w: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CE5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CE5B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>Pierwszy wybór</w:t>
      </w:r>
    </w:p>
    <w:p w:rsidR="00CE5B24" w:rsidRDefault="000D4A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</w:t>
      </w:r>
    </w:p>
    <w:p w:rsidR="00CE5B24" w:rsidRDefault="000D4A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  <w:t>nazwa przedszkola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:rsidR="00CE5B24" w:rsidRDefault="000D4AE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Drugi wybór</w:t>
      </w:r>
    </w:p>
    <w:p w:rsidR="00CE5B24" w:rsidRDefault="000D4AE2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</w:t>
      </w:r>
    </w:p>
    <w:p w:rsidR="00CE5B24" w:rsidRDefault="00234D11" w:rsidP="00234D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  <w:t>nazwa przedszkola</w:t>
      </w:r>
    </w:p>
    <w:p w:rsidR="00377409" w:rsidRDefault="00377409" w:rsidP="0037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4D11" w:rsidRDefault="00234D11" w:rsidP="0037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34D11" w:rsidRDefault="00234D11" w:rsidP="0037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77409" w:rsidRDefault="000D4AE2" w:rsidP="00377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</w:t>
      </w:r>
      <w:r w:rsidR="003774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IV. Informacja o spełnianiu kryteriów określonych w ustawie o systemie oświaty </w:t>
      </w:r>
    </w:p>
    <w:p w:rsidR="00CE5B24" w:rsidRDefault="000D4AE2" w:rsidP="00377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 załącznikach do wniosku potwierdzających ich spełnianie</w:t>
      </w:r>
      <w:r>
        <w:rPr>
          <w:rStyle w:val="Zakotwiczenieprzypisudolnego"/>
          <w:rFonts w:ascii="Times New Roman" w:eastAsia="Times New Roman" w:hAnsi="Times New Roman" w:cs="Times New Roman"/>
          <w:b/>
          <w:sz w:val="20"/>
          <w:szCs w:val="20"/>
          <w:lang w:eastAsia="ar-SA"/>
        </w:rPr>
        <w:footnoteReference w:id="7"/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*), Jeżeli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371" w:type="dxa"/>
        <w:tblInd w:w="46" w:type="dxa"/>
        <w:tblLayout w:type="fixed"/>
        <w:tblLook w:val="0000"/>
      </w:tblPr>
      <w:tblGrid>
        <w:gridCol w:w="517"/>
        <w:gridCol w:w="1550"/>
        <w:gridCol w:w="5429"/>
        <w:gridCol w:w="832"/>
        <w:gridCol w:w="1043"/>
      </w:tblGrid>
      <w:tr w:rsidR="00CE5B24">
        <w:trPr>
          <w:trHeight w:val="19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L.p.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Kryterium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Dokument potwierdzający spełnianie kryterium</w:t>
            </w:r>
          </w:p>
          <w:p w:rsidR="00CE5B24" w:rsidRDefault="00CE5B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  <w:t>Zgłoszenie kryterium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  <w:t>do oceny  Tak*)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Punkty</w:t>
            </w:r>
          </w:p>
          <w:p w:rsidR="00CE5B24" w:rsidRDefault="000D4A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  <w:t>(Uzupełnia komisja)</w:t>
            </w:r>
          </w:p>
        </w:tc>
      </w:tr>
      <w:tr w:rsidR="00CE5B24">
        <w:trPr>
          <w:trHeight w:val="23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Wielodzietność rodziny kandydata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Oświadczenie</w:t>
            </w:r>
            <w:r>
              <w:rPr>
                <w:rStyle w:val="Zakotwiczenieprzypisudolnego"/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wielodzietności rodziny kandydata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112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Niepełnosprawność kandydata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(Dz. U. z 2021 r.,  poz.573)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108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lastRenderedPageBreak/>
              <w:t>3.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Niepełnosprawność</w:t>
            </w: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jednego z rodziców kandydata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2021.,  poz. 573).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88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Niepełnosprawność</w:t>
            </w: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obojga rodziców kandydata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Orzeczenia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2021 r.,  poz. 573).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88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Niepełnosprawność</w:t>
            </w: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rodzeństwa kandydata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2021r.,  poz. 573.)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88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Samotne wychowywanie kandydata w rodzinie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Prawomocny wyrok sądu rodzinnego orzekający rozwód lub separację lub akt zgonu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oraz oświadczenie</w:t>
            </w:r>
            <w:r>
              <w:rPr>
                <w:rStyle w:val="Zakotwiczenieprzypisudolnego"/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footnoteReference w:id="9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 samotnym wychowywaniu dziecka oraz niewychowywaniu żadnego dziecka wspólnie z jego rodzicem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 albo urzędowo poświadczony zgodnie z art. 76a § 1 Kodeksu postępowania administracyjnego odpis lub wyciąg z dokumentu  kopia poświadczona„ za zgodność z oryginałem 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CE5B24">
        <w:trPr>
          <w:trHeight w:val="88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Objęcie kandydata pieczą zastępczą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0D4AE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Dokument poświadczający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objęcie dziecka pieczą zastępczą zgodnie z ustawą z dnia 9 czerwca 2011 r. o wspieraniu rodziny i systemie pieczy zastępczej (Dz. U. z 2020r. Poz. 821).</w:t>
            </w:r>
          </w:p>
          <w:p w:rsidR="00CE5B24" w:rsidRDefault="00CE5B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CE5B24" w:rsidRDefault="000D4A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ar-SA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24" w:rsidRDefault="00CE5B2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Do wniosku dołączam  dokumenty</w:t>
      </w:r>
      <w:r>
        <w:rPr>
          <w:rStyle w:val="Zakotwiczenieprzypisudolnego"/>
          <w:rFonts w:ascii="Times New Roman" w:eastAsia="Times New Roman" w:hAnsi="Times New Roman" w:cs="Times New Roman"/>
          <w:sz w:val="20"/>
          <w:szCs w:val="20"/>
          <w:lang w:eastAsia="ar-SA"/>
        </w:rPr>
        <w:footnoteReference w:id="10"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potwierdzające spełnianie kryterium wymienionego w punkcie 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B24" w:rsidRPr="00DC5D3E" w:rsidRDefault="000D4AE2" w:rsidP="00DC5D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……….................................................................</w:t>
      </w:r>
    </w:p>
    <w:p w:rsidR="00CE5B24" w:rsidRDefault="00CE5B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877129" w:rsidRDefault="008771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877129" w:rsidRDefault="008771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E39D7" w:rsidRDefault="00DE39D7" w:rsidP="00DE39D7">
      <w:pPr>
        <w:ind w:left="108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V- Informacja o spełnianiu kryteriów ustalonych przez dyrektora w uzgodnieniu </w:t>
      </w:r>
    </w:p>
    <w:p w:rsidR="00DE39D7" w:rsidRDefault="00DE39D7" w:rsidP="00DE39D7">
      <w:pPr>
        <w:ind w:left="180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z wójtem gminy Wiśniowa </w:t>
      </w:r>
      <w:r>
        <w:rPr>
          <w:rStyle w:val="Znakiprzypiswdolnych"/>
          <w:rFonts w:ascii="Calibri" w:hAnsi="Calibri" w:cs="Calibri"/>
          <w:b/>
          <w:sz w:val="20"/>
          <w:szCs w:val="20"/>
        </w:rPr>
        <w:footnoteReference w:id="11"/>
      </w:r>
    </w:p>
    <w:p w:rsidR="00DE39D7" w:rsidRDefault="00DE39D7" w:rsidP="00DE39D7">
      <w:pPr>
        <w:rPr>
          <w:rFonts w:ascii="Calibri" w:hAnsi="Calibri" w:cs="Calibri"/>
          <w:b/>
          <w:sz w:val="20"/>
          <w:szCs w:val="20"/>
        </w:rPr>
      </w:pPr>
    </w:p>
    <w:p w:rsidR="00DE39D7" w:rsidRDefault="00DE39D7" w:rsidP="00DE39D7">
      <w:pPr>
        <w:rPr>
          <w:rFonts w:ascii="Calibri" w:hAnsi="Calibri" w:cs="Calibri"/>
          <w:b/>
          <w:sz w:val="20"/>
          <w:szCs w:val="20"/>
        </w:rPr>
      </w:pPr>
    </w:p>
    <w:p w:rsidR="00DE39D7" w:rsidRDefault="00DE39D7" w:rsidP="00DE39D7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*) </w:t>
      </w:r>
      <w:r>
        <w:rPr>
          <w:rFonts w:ascii="Calibri" w:hAnsi="Calibri" w:cs="Calibri"/>
          <w:sz w:val="16"/>
          <w:szCs w:val="16"/>
        </w:rPr>
        <w:t>Jeżeli chcesz by komisja rekrutacyjna wzięła pod uwagę spełnianie danego kryterium, w kolumnie trzeciej tego kryterium, napisz TAK  i dołącz  do wniosku  oświadczenie  potwierdzające spełnianie tego kryterium</w:t>
      </w:r>
    </w:p>
    <w:tbl>
      <w:tblPr>
        <w:tblW w:w="0" w:type="auto"/>
        <w:tblInd w:w="-85" w:type="dxa"/>
        <w:tblLayout w:type="fixed"/>
        <w:tblLook w:val="0000"/>
      </w:tblPr>
      <w:tblGrid>
        <w:gridCol w:w="534"/>
        <w:gridCol w:w="7229"/>
        <w:gridCol w:w="850"/>
        <w:gridCol w:w="1163"/>
      </w:tblGrid>
      <w:tr w:rsidR="00DE39D7" w:rsidTr="00001171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L.p.</w:t>
            </w:r>
          </w:p>
          <w:p w:rsidR="00DE39D7" w:rsidRDefault="00DE39D7" w:rsidP="0000117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DE39D7" w:rsidRDefault="00DE39D7" w:rsidP="00001171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Kryterium</w:t>
            </w:r>
          </w:p>
          <w:p w:rsidR="00DE39D7" w:rsidRDefault="00DE39D7" w:rsidP="0000117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DE39D7" w:rsidRDefault="00DE39D7" w:rsidP="00001171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 xml:space="preserve">Zgłoszenie kryterium do oceny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b/>
                <w:sz w:val="12"/>
                <w:szCs w:val="12"/>
              </w:rPr>
              <w:t>Tak</w:t>
            </w:r>
            <w:r>
              <w:rPr>
                <w:rFonts w:ascii="Calibri" w:hAnsi="Calibri" w:cs="Calibri"/>
                <w:b/>
                <w:sz w:val="12"/>
                <w:szCs w:val="12"/>
                <w:vertAlign w:val="superscript"/>
              </w:rPr>
              <w:t>*)</w:t>
            </w:r>
            <w:r>
              <w:rPr>
                <w:rFonts w:ascii="Calibri" w:hAnsi="Calibri" w:cs="Calibri"/>
                <w:b/>
                <w:sz w:val="12"/>
                <w:szCs w:val="12"/>
                <w:vertAlign w:val="superscript"/>
              </w:rPr>
              <w:br/>
            </w:r>
            <w:r>
              <w:rPr>
                <w:rFonts w:ascii="Calibri" w:hAnsi="Calibri" w:cs="Calibri"/>
                <w:sz w:val="12"/>
                <w:szCs w:val="1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Punkty</w:t>
            </w:r>
          </w:p>
          <w:p w:rsidR="00DE39D7" w:rsidRDefault="00DE39D7" w:rsidP="00001171">
            <w:r>
              <w:rPr>
                <w:rFonts w:ascii="Calibri" w:hAnsi="Calibri" w:cs="Calibri"/>
                <w:b/>
                <w:sz w:val="16"/>
                <w:szCs w:val="16"/>
              </w:rPr>
              <w:t>(Uzupełnia komisja)</w:t>
            </w: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140762" w:rsidP="0000117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="00DE39D7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Dziecko  sześcioletnie   ubiegające  się o przyjęcie do przedszkola.</w:t>
            </w: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Dziecko z placówki opiekuńczo-wychowawczej oraz dziecko z  rodziny objętej nadzorem kuratorskim lub wsparciem asystenta rodziny.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Dziecko, którego 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oboje rodzice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(prawni opiekunowie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) pracują</w:t>
            </w:r>
            <w:r>
              <w:rPr>
                <w:rFonts w:ascii="Calibri" w:hAnsi="Calibri" w:cs="Calibri"/>
                <w:sz w:val="18"/>
                <w:szCs w:val="18"/>
              </w:rPr>
              <w:t>, wykonują pracę na podstawie umowy cywilnoprawnej, uczą się w trybie dziennym.</w:t>
            </w:r>
          </w:p>
          <w:p w:rsidR="00DE39D7" w:rsidRDefault="00DE39D7" w:rsidP="0000117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Kryterium stosuje się również do pracującego/studiującego rodzica samotnie wychowującego dziecko.</w:t>
            </w: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ind w:left="720"/>
              <w:rPr>
                <w:rFonts w:ascii="Calibri" w:hAnsi="Calibri" w:cs="Calibri"/>
                <w:sz w:val="16"/>
                <w:szCs w:val="16"/>
              </w:rPr>
            </w:pP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Dziecko, którego 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jeden z rodziców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(prawny opiekun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) pracuje</w:t>
            </w:r>
            <w:r>
              <w:rPr>
                <w:rFonts w:ascii="Calibri" w:hAnsi="Calibri" w:cs="Calibri"/>
                <w:sz w:val="18"/>
                <w:szCs w:val="18"/>
              </w:rPr>
              <w:t>, wykonuje pracę na podstawie umowy cywilnoprawnej, uczy się w trybie dziennym.</w:t>
            </w: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Dziecko, którego rodzeństwo będzie kontynuowało w roku szkolnym </w:t>
            </w:r>
            <w:r w:rsidR="00AF0882">
              <w:rPr>
                <w:rFonts w:ascii="Calibri" w:hAnsi="Calibri" w:cs="Calibri"/>
                <w:sz w:val="18"/>
                <w:szCs w:val="18"/>
              </w:rPr>
              <w:t xml:space="preserve">2025/2026 </w:t>
            </w:r>
            <w:r w:rsidR="00140762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edukację przedszkolną w  przedszkolu  pierwszego  wyboru.</w:t>
            </w: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E39D7" w:rsidTr="00001171">
        <w:trPr>
          <w:trHeight w:val="6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  <w:p w:rsidR="00DE39D7" w:rsidRDefault="00DE39D7" w:rsidP="0000117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Dziecko, którego rodzic/rodzice (prawny opiekun/prawni opiekunowie) mieszkają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na terenie gminy Wiśniowa i </w:t>
            </w:r>
            <w:r>
              <w:rPr>
                <w:rFonts w:ascii="Calibri" w:hAnsi="Calibri" w:cs="Calibri"/>
                <w:sz w:val="18"/>
                <w:szCs w:val="18"/>
                <w:u w:val="single"/>
              </w:rPr>
              <w:t>rozliczają podatek dochodowy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 osób fizycznych w urzędzie skarbowym w Myślenicach.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9D7" w:rsidRDefault="00DE39D7" w:rsidP="00001171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877129" w:rsidRDefault="008771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E39D7" w:rsidRDefault="00DE39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E39D7" w:rsidRDefault="00DE39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877129" w:rsidRDefault="008771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877129" w:rsidRDefault="008771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877129" w:rsidRDefault="008771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234D11" w:rsidRDefault="00234D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234D11" w:rsidRDefault="00234D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234D11" w:rsidRDefault="00234D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CE5B24" w:rsidRDefault="000D4A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Pouczenie </w:t>
      </w:r>
    </w:p>
    <w:p w:rsidR="00CE5B24" w:rsidRDefault="000D4AE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Dane</w:t>
      </w:r>
      <w:r w:rsidR="0052341A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osobowe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zawarte w niniejszym wniosku i załącznikach do wniosku będą wykorzystywane wyłącznie dla potrzeb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związanych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 postępowaniem rekrutacyjnym,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prowadzonym na podstawie Prawa oświatowego z dn. 14 grudnia 2016r.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(Dz. U. </w:t>
      </w:r>
      <w:r w:rsidRPr="000D4AE2">
        <w:rPr>
          <w:rStyle w:val="Pogrubienie"/>
          <w:b w:val="0"/>
          <w:bCs w:val="0"/>
        </w:rPr>
        <w:t>z 2023 r., poz. 900</w:t>
      </w:r>
      <w:r>
        <w:rPr>
          <w:rStyle w:val="Pogrubienie"/>
        </w:rPr>
        <w:t>)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).</w:t>
      </w:r>
    </w:p>
    <w:p w:rsidR="00CE5B24" w:rsidRDefault="000D4AE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Administratorem danych osobowych zawartych we wniosku oraz załącznikach do wniosku są dyrektorzy przedszkoli,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oddziałów przedszkolnych przy szkole oraz innych formy wychowania przedszkolnego,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wskazanych w II części wniosku.</w:t>
      </w:r>
    </w:p>
    <w:p w:rsidR="00CE5B24" w:rsidRDefault="000D4A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Oświadczenia wnioskodawcy</w:t>
      </w:r>
    </w:p>
    <w:p w:rsidR="00CE5B24" w:rsidRDefault="000D4AE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, że podane we wniosku oraz załącznikach do wniosku dane są zgodne z aktualnym stanem faktycznym.</w:t>
      </w:r>
      <w:r>
        <w:rPr>
          <w:rStyle w:val="Zakotwiczenieprzypisudolnego"/>
          <w:rFonts w:ascii="Times New Roman" w:eastAsia="Times New Roman" w:hAnsi="Times New Roman" w:cs="Times New Roman"/>
          <w:sz w:val="18"/>
          <w:szCs w:val="18"/>
          <w:lang w:eastAsia="ar-SA"/>
        </w:rPr>
        <w:footnoteReference w:id="12"/>
      </w:r>
    </w:p>
    <w:p w:rsidR="00CE5B24" w:rsidRDefault="000D4AE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  <w:lang w:eastAsia="ar-SA"/>
        </w:rPr>
      </w:pP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Wyrażam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zgodę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na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przetwarzanie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danych</w:t>
      </w:r>
      <w:r w:rsidR="000D7415">
        <w:rPr>
          <w:rFonts w:ascii="Times New Roman" w:eastAsia="TimesNewRomanPSMT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osobowych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zawartych w niniejszym wniosku i załącznikach do wniosku dla potrzeb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związanych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z postępowaniem rekrutacyjnym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zgodnie z wnioskiem</w:t>
      </w:r>
      <w:r w:rsidR="000D7415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</w:t>
      </w:r>
      <w:r>
        <w:rPr>
          <w:rFonts w:ascii="Times New Roman" w:eastAsia="TimesNewRomanPSMT" w:hAnsi="Times New Roman" w:cs="Times New Roman"/>
          <w:sz w:val="18"/>
          <w:szCs w:val="18"/>
          <w:lang w:eastAsia="ar-SA"/>
        </w:rPr>
        <w:t>oraz zgodnie z przepisamiustawyzdnia29sierpnia1997r.oochroniedanychosobowych(Dz.U.z2016,poz.922zpóźn.zm.).</w:t>
      </w: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E5B24" w:rsidRDefault="00CE5B2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……………………………………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           ……………………………………………</w:t>
      </w:r>
    </w:p>
    <w:p w:rsidR="00CE5B24" w:rsidRDefault="000D4AE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Data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ab/>
        <w:t xml:space="preserve">Czytelny podpis wnioskodawcy- rodzica kandydata </w:t>
      </w:r>
    </w:p>
    <w:sectPr w:rsidR="00CE5B24" w:rsidSect="00B9566A">
      <w:footerReference w:type="default" r:id="rId8"/>
      <w:pgSz w:w="11906" w:h="16838"/>
      <w:pgMar w:top="360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AE6" w:rsidRDefault="00035AE6">
      <w:pPr>
        <w:spacing w:after="0" w:line="240" w:lineRule="auto"/>
      </w:pPr>
      <w:r>
        <w:separator/>
      </w:r>
    </w:p>
  </w:endnote>
  <w:endnote w:type="continuationSeparator" w:id="1">
    <w:p w:rsidR="00035AE6" w:rsidRDefault="0003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24" w:rsidRDefault="0087545B">
    <w:pPr>
      <w:pStyle w:val="Stopka"/>
      <w:jc w:val="right"/>
    </w:pPr>
    <w:r>
      <w:fldChar w:fldCharType="begin"/>
    </w:r>
    <w:r w:rsidR="000D4AE2">
      <w:instrText>PAGE</w:instrText>
    </w:r>
    <w:r>
      <w:fldChar w:fldCharType="separate"/>
    </w:r>
    <w:r w:rsidR="002B0C6F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AE6" w:rsidRDefault="00035AE6">
      <w:pPr>
        <w:rPr>
          <w:sz w:val="12"/>
        </w:rPr>
      </w:pPr>
      <w:r>
        <w:separator/>
      </w:r>
    </w:p>
  </w:footnote>
  <w:footnote w:type="continuationSeparator" w:id="1">
    <w:p w:rsidR="00035AE6" w:rsidRDefault="00035AE6">
      <w:pPr>
        <w:rPr>
          <w:sz w:val="12"/>
        </w:rPr>
      </w:pPr>
      <w:r>
        <w:continuationSeparator/>
      </w:r>
    </w:p>
  </w:footnote>
  <w:footnote w:id="2">
    <w:p w:rsidR="00CE5B24" w:rsidRDefault="000D4AE2">
      <w:pPr>
        <w:pStyle w:val="Tekstprzypisudolnego"/>
        <w:rPr>
          <w:sz w:val="14"/>
          <w:szCs w:val="14"/>
        </w:rPr>
      </w:pPr>
      <w:r>
        <w:rPr>
          <w:rStyle w:val="Znakiprzypiswdolnych"/>
        </w:rPr>
        <w:footnoteRef/>
      </w:r>
      <w:r>
        <w:rPr>
          <w:sz w:val="14"/>
          <w:szCs w:val="14"/>
        </w:rPr>
        <w:tab/>
        <w:t xml:space="preserve"> Zgodnie z art. 130 ust. 4  Prawa oświatowego,   postępowanie rekrutacyjne jest prowadzone na wniosek rodzica kandydata.</w:t>
      </w:r>
    </w:p>
    <w:p w:rsidR="00CE5B24" w:rsidRDefault="00CE5B24">
      <w:pPr>
        <w:pStyle w:val="Tekstprzypisudolnego"/>
        <w:rPr>
          <w:sz w:val="14"/>
          <w:szCs w:val="14"/>
        </w:rPr>
      </w:pPr>
    </w:p>
  </w:footnote>
  <w:footnote w:id="3">
    <w:p w:rsidR="00CE5B24" w:rsidRDefault="000D4AE2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150 ust. 1 pkt 1-4 Prawa oświatowego,  wniosek zawiera dane podane w punkcie 1-5 tabeli,  natomiast dane w punkcie 6 podaje się,  jeśli  takie środki  komunikacji  rodzice  posiadają. To oznacza, że dane w punkcie 1-5 należy podać obowiązkowo,  natomiast podanie danych w punkcie 6,  nie jest obowiązkowe, ale bardzo potrzebne dla skutecznego komunikowani się z  rodzicami w sprawie rekrutacji, a następnie skutecznego sprawowania opieki nad dzieckiem.</w:t>
      </w:r>
    </w:p>
    <w:p w:rsidR="00CE5B24" w:rsidRDefault="00CE5B24">
      <w:pPr>
        <w:pStyle w:val="Tekstprzypisudolnego"/>
        <w:rPr>
          <w:sz w:val="16"/>
          <w:szCs w:val="16"/>
        </w:rPr>
      </w:pPr>
    </w:p>
  </w:footnote>
  <w:footnote w:id="4">
    <w:p w:rsidR="00CE5B24" w:rsidRDefault="000D4AE2">
      <w:pPr>
        <w:pStyle w:val="Tekstprzypisudolnego"/>
        <w:widowControl w:val="0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art.131 ust. 1 Prawa oświatowego,  do publicznego przedszkola, oddziału przedszkolnego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:rsidR="00CE5B24" w:rsidRDefault="00CE5B24">
      <w:pPr>
        <w:pStyle w:val="Tekstprzypisudolnego"/>
        <w:widowControl w:val="0"/>
        <w:rPr>
          <w:sz w:val="16"/>
          <w:szCs w:val="16"/>
        </w:rPr>
      </w:pPr>
    </w:p>
  </w:footnote>
  <w:footnote w:id="5">
    <w:p w:rsidR="00CE5B24" w:rsidRDefault="000D4AE2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 art. 156  ust. 1  Prawa oświatowego, wniosek o przyjęcie do publicznego przedszkola, publicznych innych form wychowania przedszkolnego,  może być złożony do nie więcej niż trzech wybranych publicznych przedszkoli, publicznych innych form wychowania przedszkolnego.</w:t>
      </w:r>
    </w:p>
    <w:p w:rsidR="00CE5B24" w:rsidRDefault="00CE5B24">
      <w:pPr>
        <w:pStyle w:val="Tekstprzypisudolnego"/>
        <w:rPr>
          <w:sz w:val="16"/>
          <w:szCs w:val="16"/>
        </w:rPr>
      </w:pPr>
    </w:p>
  </w:footnote>
  <w:footnote w:id="6">
    <w:p w:rsidR="00CE5B24" w:rsidRDefault="000D4AE2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150 ust. 1 pkt 5   Prawa oświatowego, wniosek zawiera wskazanie kolejności wybranych publicznych przedszkoli, publicznych innych form wychowania przedszkolnego  w  porządku od najbardziej do najmniej preferowanych. To oznacza, że wnioskodawca jest zobowiązany taką informację podać.</w:t>
      </w:r>
    </w:p>
  </w:footnote>
  <w:footnote w:id="7">
    <w:p w:rsidR="00CE5B24" w:rsidRDefault="000D4AE2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131 ust. 2 Prawa oświatowego, w przypadku większej liczby kandydatów spełniających warunek, o którym mowa w ust. 1, niż liczba wolnych miejsc na  pierwszym etapie postępowania rekrutacyjnego są brane pod uwagę łącznie kryteria wymienione w tabeli. Każde z kryteriów ma jednakową wartość.</w:t>
      </w:r>
    </w:p>
    <w:p w:rsidR="00234D11" w:rsidRDefault="00234D11">
      <w:pPr>
        <w:pStyle w:val="Tekstprzypisudolnego"/>
        <w:jc w:val="both"/>
        <w:rPr>
          <w:sz w:val="16"/>
          <w:szCs w:val="16"/>
        </w:rPr>
      </w:pPr>
    </w:p>
    <w:p w:rsidR="00CE5B24" w:rsidRDefault="000D4AE2">
      <w:pPr>
        <w:pStyle w:val="Tekstprzypisudolneg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</w:footnote>
  <w:footnote w:id="8">
    <w:p w:rsidR="00CE5B24" w:rsidRDefault="000D4AE2">
      <w:pPr>
        <w:pStyle w:val="Tekstprzypisudolnego"/>
        <w:widowControl w:val="0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</w:t>
      </w:r>
      <w:r>
        <w:rPr>
          <w:bCs/>
          <w:sz w:val="16"/>
          <w:szCs w:val="16"/>
        </w:rPr>
        <w:t>art. 150 ust. 6 Prawa oświatowego</w:t>
      </w:r>
      <w:r>
        <w:rPr>
          <w:sz w:val="16"/>
          <w:szCs w:val="16"/>
        </w:rPr>
        <w:t>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:rsidR="00CE5B24" w:rsidRDefault="00CE5B24">
      <w:pPr>
        <w:pStyle w:val="Tekstprzypisudolnego"/>
        <w:widowControl w:val="0"/>
        <w:jc w:val="both"/>
        <w:rPr>
          <w:sz w:val="16"/>
          <w:szCs w:val="16"/>
        </w:rPr>
      </w:pPr>
    </w:p>
  </w:footnote>
  <w:footnote w:id="9">
    <w:p w:rsidR="00CE5B24" w:rsidRPr="003E5FF3" w:rsidRDefault="000D4AE2">
      <w:pPr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3E5FF3">
        <w:rPr>
          <w:rStyle w:val="Znakiprzypiswdolnych"/>
          <w:rFonts w:ascii="Times New Roman" w:hAnsi="Times New Roman" w:cs="Times New Roman"/>
        </w:rPr>
        <w:footnoteRef/>
      </w:r>
      <w:r w:rsidRPr="003E5FF3">
        <w:rPr>
          <w:rFonts w:ascii="Times New Roman" w:hAnsi="Times New Roman" w:cs="Times New Roman"/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dziecka. Oświadczenia składa się po rygorem odpowiedzialności karnej.</w:t>
      </w:r>
    </w:p>
    <w:p w:rsidR="00CE5B24" w:rsidRPr="003E5FF3" w:rsidRDefault="00CE5B24">
      <w:pPr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10">
    <w:p w:rsidR="00CE5B24" w:rsidRDefault="000D4AE2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150 ust. 2  pkt 1,2  Prawa oświatowego, do wniosku dołącza się dokumenty potwierdzające spełnianie przez  kandydata kryteriów.</w:t>
      </w:r>
    </w:p>
  </w:footnote>
  <w:footnote w:id="11">
    <w:p w:rsidR="00DE39D7" w:rsidRDefault="00DE39D7" w:rsidP="00DE39D7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  <w:rFonts w:ascii="Calibri" w:hAnsi="Calibri"/>
        </w:rPr>
        <w:footnoteRef/>
      </w:r>
      <w:r>
        <w:rPr>
          <w:sz w:val="16"/>
          <w:szCs w:val="16"/>
        </w:rPr>
        <w:tab/>
        <w:t xml:space="preserve"> </w:t>
      </w:r>
      <w:r>
        <w:rPr>
          <w:sz w:val="12"/>
          <w:szCs w:val="12"/>
        </w:rPr>
        <w:t>Zgodnie z Art. 20 c ust. 4 ustawy o systemie oświaty, w przypadku 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wójtem/burmistrzem/prezydentem miasta.</w:t>
      </w:r>
    </w:p>
    <w:p w:rsidR="00DE39D7" w:rsidRDefault="00DE39D7" w:rsidP="00DE39D7">
      <w:pPr>
        <w:pStyle w:val="Tekstprzypisudolnego"/>
        <w:jc w:val="both"/>
        <w:rPr>
          <w:sz w:val="12"/>
          <w:szCs w:val="12"/>
        </w:rPr>
      </w:pPr>
    </w:p>
  </w:footnote>
  <w:footnote w:id="12">
    <w:p w:rsidR="00CE5B24" w:rsidRDefault="000D4AE2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CE5B24" w:rsidRDefault="00CE5B2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3D77"/>
    <w:multiLevelType w:val="multilevel"/>
    <w:tmpl w:val="7438F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1702CA"/>
    <w:multiLevelType w:val="multilevel"/>
    <w:tmpl w:val="7FC65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9E0160C"/>
    <w:multiLevelType w:val="multilevel"/>
    <w:tmpl w:val="E27894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9E321F7"/>
    <w:multiLevelType w:val="multilevel"/>
    <w:tmpl w:val="743A47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FF928AD"/>
    <w:multiLevelType w:val="multilevel"/>
    <w:tmpl w:val="5EF66B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B24"/>
    <w:rsid w:val="00013685"/>
    <w:rsid w:val="00035AE6"/>
    <w:rsid w:val="00085432"/>
    <w:rsid w:val="000B7D58"/>
    <w:rsid w:val="000C48D2"/>
    <w:rsid w:val="000D4AE2"/>
    <w:rsid w:val="000D7415"/>
    <w:rsid w:val="00102666"/>
    <w:rsid w:val="00105869"/>
    <w:rsid w:val="00107049"/>
    <w:rsid w:val="00140762"/>
    <w:rsid w:val="00140F43"/>
    <w:rsid w:val="0021522F"/>
    <w:rsid w:val="00234D11"/>
    <w:rsid w:val="00244BA8"/>
    <w:rsid w:val="00280719"/>
    <w:rsid w:val="002B0C6F"/>
    <w:rsid w:val="002D51CA"/>
    <w:rsid w:val="002D6C8E"/>
    <w:rsid w:val="002E1E8A"/>
    <w:rsid w:val="00377409"/>
    <w:rsid w:val="003C553A"/>
    <w:rsid w:val="003E0187"/>
    <w:rsid w:val="003E5FF3"/>
    <w:rsid w:val="0045610F"/>
    <w:rsid w:val="004E0D26"/>
    <w:rsid w:val="0051663F"/>
    <w:rsid w:val="0052341A"/>
    <w:rsid w:val="00582F94"/>
    <w:rsid w:val="005A7EBB"/>
    <w:rsid w:val="005C19FD"/>
    <w:rsid w:val="00656DBF"/>
    <w:rsid w:val="00691A48"/>
    <w:rsid w:val="006A24E2"/>
    <w:rsid w:val="00730967"/>
    <w:rsid w:val="007718C5"/>
    <w:rsid w:val="007D2846"/>
    <w:rsid w:val="00860A79"/>
    <w:rsid w:val="0087545B"/>
    <w:rsid w:val="00877129"/>
    <w:rsid w:val="00894F1B"/>
    <w:rsid w:val="008D4038"/>
    <w:rsid w:val="00905913"/>
    <w:rsid w:val="00922336"/>
    <w:rsid w:val="009642B1"/>
    <w:rsid w:val="009718D9"/>
    <w:rsid w:val="0099501E"/>
    <w:rsid w:val="00A0770E"/>
    <w:rsid w:val="00A2329B"/>
    <w:rsid w:val="00A434A0"/>
    <w:rsid w:val="00A727BD"/>
    <w:rsid w:val="00A75E47"/>
    <w:rsid w:val="00AB1173"/>
    <w:rsid w:val="00AC052A"/>
    <w:rsid w:val="00AF0882"/>
    <w:rsid w:val="00B9104D"/>
    <w:rsid w:val="00B9566A"/>
    <w:rsid w:val="00BC7BB8"/>
    <w:rsid w:val="00C56036"/>
    <w:rsid w:val="00C7150C"/>
    <w:rsid w:val="00CD0B27"/>
    <w:rsid w:val="00CE2A67"/>
    <w:rsid w:val="00CE5B24"/>
    <w:rsid w:val="00D620EE"/>
    <w:rsid w:val="00DB7081"/>
    <w:rsid w:val="00DC5D3E"/>
    <w:rsid w:val="00DC722F"/>
    <w:rsid w:val="00DE39D7"/>
    <w:rsid w:val="00E233C7"/>
    <w:rsid w:val="00E771E6"/>
    <w:rsid w:val="00E922C3"/>
    <w:rsid w:val="00EA63F4"/>
    <w:rsid w:val="00EE3DA6"/>
    <w:rsid w:val="00FD6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6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19562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956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1956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562F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sid w:val="00B9566A"/>
    <w:rPr>
      <w:vertAlign w:val="superscript"/>
    </w:rPr>
  </w:style>
  <w:style w:type="character" w:customStyle="1" w:styleId="Zakotwiczenieprzypisukocowego">
    <w:name w:val="Zakotwiczenie przypisu końcowego"/>
    <w:rsid w:val="00B9566A"/>
    <w:rPr>
      <w:vertAlign w:val="superscript"/>
    </w:rPr>
  </w:style>
  <w:style w:type="character" w:customStyle="1" w:styleId="Znakiprzypiswkocowych">
    <w:name w:val="Znaki przypisów końcowych"/>
    <w:qFormat/>
    <w:rsid w:val="00B9566A"/>
  </w:style>
  <w:style w:type="paragraph" w:styleId="Nagwek">
    <w:name w:val="header"/>
    <w:basedOn w:val="Normalny"/>
    <w:next w:val="Tekstpodstawowy"/>
    <w:qFormat/>
    <w:rsid w:val="00B956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9566A"/>
    <w:pPr>
      <w:spacing w:after="140"/>
    </w:pPr>
  </w:style>
  <w:style w:type="paragraph" w:styleId="Lista">
    <w:name w:val="List"/>
    <w:basedOn w:val="Tekstpodstawowy"/>
    <w:rsid w:val="00B9566A"/>
    <w:rPr>
      <w:rFonts w:cs="Arial"/>
    </w:rPr>
  </w:style>
  <w:style w:type="paragraph" w:styleId="Legenda">
    <w:name w:val="caption"/>
    <w:basedOn w:val="Normalny"/>
    <w:qFormat/>
    <w:rsid w:val="00B956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9566A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rsid w:val="00195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  <w:rsid w:val="00B9566A"/>
  </w:style>
  <w:style w:type="paragraph" w:styleId="Stopka">
    <w:name w:val="footer"/>
    <w:basedOn w:val="Normalny"/>
    <w:link w:val="StopkaZnak"/>
    <w:rsid w:val="001956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D4A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47B4-83D4-4929-ADF6-7E37B2D5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1576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Komp</cp:lastModifiedBy>
  <cp:revision>2</cp:revision>
  <cp:lastPrinted>2025-02-12T13:04:00Z</cp:lastPrinted>
  <dcterms:created xsi:type="dcterms:W3CDTF">2025-02-20T08:35:00Z</dcterms:created>
  <dcterms:modified xsi:type="dcterms:W3CDTF">2025-02-20T08:35:00Z</dcterms:modified>
  <dc:language>pl-PL</dc:language>
</cp:coreProperties>
</file>